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86" w:rsidRPr="00231F1F" w:rsidRDefault="00703B97" w:rsidP="00231F1F">
      <w:pPr>
        <w:pStyle w:val="1"/>
        <w:shd w:val="clear" w:color="auto" w:fill="auto"/>
        <w:spacing w:line="240" w:lineRule="auto"/>
        <w:ind w:firstLine="0"/>
        <w:rPr>
          <w:b/>
          <w:sz w:val="28"/>
          <w:szCs w:val="28"/>
        </w:rPr>
      </w:pPr>
      <w:r w:rsidRPr="00231F1F">
        <w:rPr>
          <w:b/>
          <w:sz w:val="28"/>
          <w:szCs w:val="28"/>
        </w:rPr>
        <w:t>Памятка по организации домашнего чтения:</w:t>
      </w:r>
    </w:p>
    <w:p w:rsidR="00342F93" w:rsidRPr="00231F1F" w:rsidRDefault="00342F93" w:rsidP="00231F1F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1B6786" w:rsidRPr="00231F1F" w:rsidRDefault="00703B97" w:rsidP="00231F1F">
      <w:pPr>
        <w:pStyle w:val="1"/>
        <w:numPr>
          <w:ilvl w:val="0"/>
          <w:numId w:val="1"/>
        </w:numPr>
        <w:shd w:val="clear" w:color="auto" w:fill="auto"/>
        <w:tabs>
          <w:tab w:val="left" w:pos="336"/>
        </w:tabs>
        <w:spacing w:line="240" w:lineRule="auto"/>
        <w:jc w:val="both"/>
      </w:pPr>
      <w:r w:rsidRPr="00231F1F">
        <w:t>Чаще читайте своим детям вслух. Не прекращайте чтения вслух, когда ребенок начинает читать сам. Помните, что чтение для дошкольника - это, прежде всего, общение с родителями. Читайте с ребенком попеременно. Предложите ему почитать Вам, когда Вы заняты домашними делами.</w:t>
      </w:r>
    </w:p>
    <w:p w:rsidR="001B6786" w:rsidRPr="00231F1F" w:rsidRDefault="00703B97" w:rsidP="00231F1F">
      <w:pPr>
        <w:pStyle w:val="1"/>
        <w:numPr>
          <w:ilvl w:val="0"/>
          <w:numId w:val="1"/>
        </w:numPr>
        <w:shd w:val="clear" w:color="auto" w:fill="auto"/>
        <w:tabs>
          <w:tab w:val="left" w:pos="355"/>
        </w:tabs>
        <w:spacing w:line="240" w:lineRule="auto"/>
        <w:jc w:val="both"/>
      </w:pPr>
      <w:r w:rsidRPr="00231F1F">
        <w:t>Дарите ребенку книги. Приучайте бережно относиться к книге.</w:t>
      </w:r>
    </w:p>
    <w:p w:rsidR="001B6786" w:rsidRPr="00231F1F" w:rsidRDefault="00703B97" w:rsidP="00231F1F">
      <w:pPr>
        <w:pStyle w:val="1"/>
        <w:numPr>
          <w:ilvl w:val="0"/>
          <w:numId w:val="1"/>
        </w:numPr>
        <w:shd w:val="clear" w:color="auto" w:fill="auto"/>
        <w:tabs>
          <w:tab w:val="left" w:pos="360"/>
        </w:tabs>
        <w:spacing w:line="240" w:lineRule="auto"/>
        <w:jc w:val="both"/>
      </w:pPr>
      <w:r w:rsidRPr="00231F1F">
        <w:t>Подбирайте в домашнюю библиотеку адекватные возрасту и содержательные книги, чтобы они были понятны и интересны ребенку. Не спешите с приобретением новых книг, пока не исчерпано содержание тех, которые уже есть у ребенка.</w:t>
      </w:r>
    </w:p>
    <w:p w:rsidR="001B6786" w:rsidRPr="00231F1F" w:rsidRDefault="00703B97" w:rsidP="00231F1F">
      <w:pPr>
        <w:pStyle w:val="1"/>
        <w:numPr>
          <w:ilvl w:val="0"/>
          <w:numId w:val="1"/>
        </w:numPr>
        <w:shd w:val="clear" w:color="auto" w:fill="auto"/>
        <w:tabs>
          <w:tab w:val="left" w:pos="365"/>
        </w:tabs>
        <w:spacing w:line="240" w:lineRule="auto"/>
        <w:jc w:val="both"/>
      </w:pPr>
      <w:r w:rsidRPr="00231F1F">
        <w:t>Разрешайте ребенку самому выбирать из домашней библиотеки книгу для совместного чтения. Обсуждайте прочитанное.</w:t>
      </w:r>
    </w:p>
    <w:p w:rsidR="001B6786" w:rsidRPr="00231F1F" w:rsidRDefault="00703B97" w:rsidP="00231F1F">
      <w:pPr>
        <w:pStyle w:val="1"/>
        <w:numPr>
          <w:ilvl w:val="0"/>
          <w:numId w:val="1"/>
        </w:numPr>
        <w:shd w:val="clear" w:color="auto" w:fill="auto"/>
        <w:tabs>
          <w:tab w:val="left" w:pos="360"/>
        </w:tabs>
        <w:spacing w:line="240" w:lineRule="auto"/>
        <w:jc w:val="both"/>
      </w:pPr>
      <w:r w:rsidRPr="00231F1F">
        <w:t>Выбирая между телевизором, компьютером и книгой отдавайте предпочтение книге.</w:t>
      </w:r>
    </w:p>
    <w:p w:rsidR="001B6786" w:rsidRPr="00231F1F" w:rsidRDefault="00703B97" w:rsidP="00231F1F">
      <w:pPr>
        <w:pStyle w:val="1"/>
        <w:numPr>
          <w:ilvl w:val="0"/>
          <w:numId w:val="1"/>
        </w:numPr>
        <w:shd w:val="clear" w:color="auto" w:fill="auto"/>
        <w:tabs>
          <w:tab w:val="left" w:pos="365"/>
        </w:tabs>
        <w:spacing w:line="240" w:lineRule="auto"/>
        <w:jc w:val="both"/>
      </w:pPr>
      <w:r w:rsidRPr="00231F1F">
        <w:t>Сделайте процесс начального приобщения к чтению занимательным, игровым. Сочиняйте с ребенком собственные истории и сказки, мастерите по ним маленькие книжки с рисунками-иллюстрациями.</w:t>
      </w:r>
    </w:p>
    <w:p w:rsidR="001B6786" w:rsidRPr="00231F1F" w:rsidRDefault="00703B97" w:rsidP="00231F1F">
      <w:pPr>
        <w:pStyle w:val="1"/>
        <w:numPr>
          <w:ilvl w:val="0"/>
          <w:numId w:val="1"/>
        </w:numPr>
        <w:shd w:val="clear" w:color="auto" w:fill="auto"/>
        <w:tabs>
          <w:tab w:val="left" w:pos="360"/>
        </w:tabs>
        <w:spacing w:line="240" w:lineRule="auto"/>
        <w:jc w:val="both"/>
      </w:pPr>
      <w:r w:rsidRPr="00231F1F">
        <w:t>Не проявляйте излишнего рвения и озабоченности, если Вам кажется, что у ребенка пока не слишком хорошо получается читать. Хвалите и подбадривайте его на каждом этапе чтения.</w:t>
      </w:r>
    </w:p>
    <w:p w:rsidR="001B6786" w:rsidRPr="00231F1F" w:rsidRDefault="00703B97" w:rsidP="00231F1F">
      <w:pPr>
        <w:pStyle w:val="1"/>
        <w:numPr>
          <w:ilvl w:val="0"/>
          <w:numId w:val="1"/>
        </w:numPr>
        <w:shd w:val="clear" w:color="auto" w:fill="auto"/>
        <w:tabs>
          <w:tab w:val="left" w:pos="355"/>
        </w:tabs>
        <w:spacing w:line="240" w:lineRule="auto"/>
        <w:jc w:val="both"/>
      </w:pPr>
      <w:r w:rsidRPr="00231F1F">
        <w:t>Не сравнивайте уровень чтения ребенка с успехами его сверстников. Ориентируйтесь на его индивидуальные особенности и возможности.</w:t>
      </w:r>
    </w:p>
    <w:p w:rsidR="001B6786" w:rsidRPr="00231F1F" w:rsidRDefault="00703B97" w:rsidP="00231F1F">
      <w:pPr>
        <w:pStyle w:val="1"/>
        <w:numPr>
          <w:ilvl w:val="0"/>
          <w:numId w:val="1"/>
        </w:numPr>
        <w:shd w:val="clear" w:color="auto" w:fill="auto"/>
        <w:tabs>
          <w:tab w:val="left" w:pos="355"/>
        </w:tabs>
        <w:spacing w:line="240" w:lineRule="auto"/>
        <w:jc w:val="both"/>
      </w:pPr>
      <w:r w:rsidRPr="00231F1F">
        <w:t xml:space="preserve">Читайте сами, показывая ребенку пример. Если Вы любите читать, то возможно, однажды и Ваш ребенок возьмет в руки книгу </w:t>
      </w:r>
      <w:r w:rsidRPr="00231F1F">
        <w:lastRenderedPageBreak/>
        <w:t>САМ.</w:t>
      </w:r>
    </w:p>
    <w:p w:rsidR="00342F93" w:rsidRPr="00231F1F" w:rsidRDefault="00342F93" w:rsidP="00231F1F">
      <w:pPr>
        <w:pStyle w:val="1"/>
        <w:shd w:val="clear" w:color="auto" w:fill="auto"/>
        <w:tabs>
          <w:tab w:val="left" w:pos="355"/>
        </w:tabs>
        <w:spacing w:line="240" w:lineRule="auto"/>
        <w:ind w:firstLine="0"/>
        <w:jc w:val="both"/>
      </w:pPr>
    </w:p>
    <w:p w:rsidR="001B6786" w:rsidRPr="00231F1F" w:rsidRDefault="00703B97" w:rsidP="00231F1F">
      <w:pPr>
        <w:pStyle w:val="1"/>
        <w:shd w:val="clear" w:color="auto" w:fill="auto"/>
        <w:spacing w:line="240" w:lineRule="auto"/>
        <w:ind w:firstLine="360"/>
        <w:jc w:val="both"/>
        <w:rPr>
          <w:b/>
          <w:i/>
        </w:rPr>
      </w:pPr>
      <w:r w:rsidRPr="00231F1F">
        <w:rPr>
          <w:b/>
          <w:i/>
        </w:rPr>
        <w:t>Игры, которые можно использовать при обучении дошкольников чтению:</w:t>
      </w:r>
    </w:p>
    <w:p w:rsidR="001B6786" w:rsidRPr="00231F1F" w:rsidRDefault="00703B97" w:rsidP="00231F1F">
      <w:pPr>
        <w:pStyle w:val="1"/>
        <w:shd w:val="clear" w:color="auto" w:fill="auto"/>
        <w:spacing w:line="240" w:lineRule="auto"/>
        <w:ind w:firstLine="0"/>
        <w:jc w:val="both"/>
      </w:pPr>
      <w:r w:rsidRPr="00231F1F">
        <w:t xml:space="preserve">Эту игру можно назвать </w:t>
      </w:r>
      <w:r w:rsidRPr="00231F1F">
        <w:rPr>
          <w:rStyle w:val="a5"/>
        </w:rPr>
        <w:t>«прятки с игрушкой»</w:t>
      </w:r>
      <w:r w:rsidRPr="00231F1F">
        <w:t xml:space="preserve"> или </w:t>
      </w:r>
      <w:r w:rsidRPr="00231F1F">
        <w:rPr>
          <w:rStyle w:val="a5"/>
        </w:rPr>
        <w:t>«поиски клада».</w:t>
      </w:r>
      <w:r w:rsidRPr="00231F1F">
        <w:t xml:space="preserve"> Взрослый прячет в квартире игрушку или ценный предмет. Затем раскладывает листы бумаги с написанными на них словами-подсказками. Эти подсказки помогут ребенку составить маршрут и найти спрятанную вещь. Например, на первом листочке написано - «стол», ребенок подходит к столу и находит там следующее указание - «шкаф» и т.д. пока не найдется игрушка. Количество слов-указателей и сложность каждой последующей инструкции зависят от умения ребенка читать. Инструкции и маршруты поиска могут усложняться от игры к игре.</w:t>
      </w:r>
    </w:p>
    <w:p w:rsidR="001B6786" w:rsidRPr="00231F1F" w:rsidRDefault="00342F93" w:rsidP="00231F1F">
      <w:pPr>
        <w:pStyle w:val="1"/>
        <w:shd w:val="clear" w:color="auto" w:fill="auto"/>
        <w:spacing w:line="240" w:lineRule="auto"/>
        <w:ind w:firstLine="0"/>
        <w:jc w:val="both"/>
      </w:pPr>
      <w:r w:rsidRPr="00231F1F">
        <w:rPr>
          <w:rStyle w:val="a5"/>
        </w:rPr>
        <w:t xml:space="preserve">    </w:t>
      </w:r>
      <w:r w:rsidR="00703B97" w:rsidRPr="00231F1F">
        <w:rPr>
          <w:rStyle w:val="a5"/>
        </w:rPr>
        <w:t>«Почтовый ящик».</w:t>
      </w:r>
      <w:r w:rsidR="00703B97" w:rsidRPr="00231F1F">
        <w:t xml:space="preserve"> Для этой игры потребуется небольшая картонная коробка, в которой следует сделать прорезь для писем. Когда импровизированный почтовый ящик готов и определен на свое место, начинается игра. Интрига заключается в том, что взрослый может переписываться с ребенком от лица волшебника, домового или тайного друга, адресуя ему свои сообщения, советы, просьбы или пожелания. При этом составляет свои послания,</w:t>
      </w:r>
      <w:r w:rsidR="00231F1F">
        <w:t xml:space="preserve"> ориентируясь на возможности и </w:t>
      </w:r>
      <w:proofErr w:type="gramStart"/>
      <w:r w:rsidR="00703B97" w:rsidRPr="00231F1F">
        <w:t>интересы-ребенка</w:t>
      </w:r>
      <w:proofErr w:type="gramEnd"/>
      <w:r w:rsidR="00703B97" w:rsidRPr="00231F1F">
        <w:t>. Ребенок может готовить ответные письма.</w:t>
      </w:r>
    </w:p>
    <w:p w:rsidR="001B6786" w:rsidRPr="00231F1F" w:rsidRDefault="00703B97" w:rsidP="00231F1F">
      <w:pPr>
        <w:pStyle w:val="1"/>
        <w:shd w:val="clear" w:color="auto" w:fill="auto"/>
        <w:spacing w:line="240" w:lineRule="auto"/>
        <w:ind w:firstLine="708"/>
        <w:jc w:val="both"/>
      </w:pPr>
      <w:r w:rsidRPr="00231F1F">
        <w:rPr>
          <w:rStyle w:val="a5"/>
        </w:rPr>
        <w:t>«Чепуха».</w:t>
      </w:r>
      <w:r w:rsidRPr="00231F1F">
        <w:t xml:space="preserve"> Игра, многим хорошо знакомая с детства. Суть ее в том, что один из участников пишет слово и складывает лист бумаги так, чтобы написанное не смог прочитать следующий участник, который в свою очередь тоже пишет слово и складывает лист дальше. Когда весь лист оказывается свернутым, его разворачивают и читают </w:t>
      </w:r>
      <w:r w:rsidRPr="00231F1F">
        <w:lastRenderedPageBreak/>
        <w:t xml:space="preserve">образовавшуюся «чепуху». Чтобы текст получился </w:t>
      </w:r>
      <w:proofErr w:type="gramStart"/>
      <w:r w:rsidRPr="00231F1F">
        <w:t>более связным</w:t>
      </w:r>
      <w:proofErr w:type="gramEnd"/>
      <w:r w:rsidRPr="00231F1F">
        <w:t xml:space="preserve">, а результат - смешным, родителям лучше писать глаголы и прилагательные, так как дети в основном используют существительные. В этой игре детям </w:t>
      </w:r>
      <w:proofErr w:type="gramStart"/>
      <w:r w:rsidRPr="00231F1F">
        <w:t>приходится</w:t>
      </w:r>
      <w:proofErr w:type="gramEnd"/>
      <w:r w:rsidRPr="00231F1F">
        <w:t xml:space="preserve"> и писать, и читать, и делают они это с удовольствием.</w:t>
      </w:r>
    </w:p>
    <w:p w:rsidR="001B6786" w:rsidRPr="00231F1F" w:rsidRDefault="00703B97" w:rsidP="00231F1F">
      <w:pPr>
        <w:pStyle w:val="1"/>
        <w:shd w:val="clear" w:color="auto" w:fill="auto"/>
        <w:spacing w:line="240" w:lineRule="auto"/>
        <w:ind w:firstLine="360"/>
        <w:jc w:val="both"/>
      </w:pPr>
      <w:r w:rsidRPr="00231F1F">
        <w:rPr>
          <w:rStyle w:val="a5"/>
        </w:rPr>
        <w:t>Совместное чтение.</w:t>
      </w:r>
      <w:r w:rsidRPr="00231F1F">
        <w:t xml:space="preserve"> Детям, уже сносно читающим, вероятно будет интересно почитать вместе с родителями, распределив прямую речь персонажей сказки по ролям. Процесс можно записывать на магнитофон и потом прослушивать как аудио-спектакль.</w:t>
      </w:r>
    </w:p>
    <w:p w:rsidR="001B6786" w:rsidRPr="00231F1F" w:rsidRDefault="00703B97" w:rsidP="00231F1F">
      <w:pPr>
        <w:pStyle w:val="30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231F1F">
        <w:rPr>
          <w:rStyle w:val="31"/>
          <w:sz w:val="24"/>
          <w:szCs w:val="24"/>
        </w:rPr>
        <w:t>Доброта -</w:t>
      </w:r>
      <w:r w:rsidRPr="00231F1F">
        <w:rPr>
          <w:sz w:val="24"/>
          <w:szCs w:val="24"/>
        </w:rPr>
        <w:t xml:space="preserve"> вещь удивительная. Она сближает, как ничто другое, она - тот язык, на котором с вами всякий захочет разговаривать, на котором мы только и можем понять друг друга. Доброта избавляет нас от одиночества, душевных ран и непрощенных обид. Мы больше получим, чем отдадим, если будем чаще вспоминать про то, что нас соединяет, про то, что человек</w:t>
      </w:r>
    </w:p>
    <w:p w:rsidR="001B6786" w:rsidRPr="00231F1F" w:rsidRDefault="00703B97" w:rsidP="00231F1F">
      <w:pPr>
        <w:pStyle w:val="30"/>
        <w:shd w:val="clear" w:color="auto" w:fill="auto"/>
        <w:tabs>
          <w:tab w:val="left" w:leader="dot" w:pos="7398"/>
        </w:tabs>
        <w:spacing w:line="240" w:lineRule="auto"/>
        <w:ind w:firstLine="0"/>
        <w:rPr>
          <w:sz w:val="24"/>
          <w:szCs w:val="24"/>
        </w:rPr>
      </w:pPr>
      <w:r w:rsidRPr="00231F1F">
        <w:rPr>
          <w:sz w:val="24"/>
          <w:szCs w:val="24"/>
        </w:rPr>
        <w:t>становится; человеком то</w:t>
      </w:r>
      <w:r w:rsidR="00231F1F" w:rsidRPr="00231F1F">
        <w:rPr>
          <w:sz w:val="24"/>
          <w:szCs w:val="24"/>
        </w:rPr>
        <w:t>лько благодаря другому человеку.</w:t>
      </w:r>
    </w:p>
    <w:p w:rsidR="00342F93" w:rsidRPr="00231F1F" w:rsidRDefault="00703B97" w:rsidP="00231F1F">
      <w:pPr>
        <w:pStyle w:val="30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231F1F">
        <w:rPr>
          <w:rStyle w:val="31"/>
          <w:b/>
          <w:sz w:val="24"/>
          <w:szCs w:val="24"/>
        </w:rPr>
        <w:t>Одна из главных задач дошкольного возраста -</w:t>
      </w:r>
      <w:r w:rsidRPr="00231F1F">
        <w:rPr>
          <w:sz w:val="24"/>
          <w:szCs w:val="24"/>
        </w:rPr>
        <w:t xml:space="preserve"> запечатление любви. Ребенок, еще не умея говорить, не осознавая речь и поступки взрослых, уже улавливает моральный климат семейного окружения и по-своему реагирует на него. Благоприятный фон для начала формирования в ребенке нравственных потребностей - доброжелательность в отношении друг к другу, спокойная ласковая речь. В дальнейшем - атмосфера любви, заботливости друг о друге дает широкий простор для проявления чувств ребенка, формирования и реализации его нравственных потребностей. </w:t>
      </w:r>
    </w:p>
    <w:p w:rsidR="001B6786" w:rsidRPr="00231F1F" w:rsidRDefault="00703B97" w:rsidP="00231F1F">
      <w:pPr>
        <w:pStyle w:val="30"/>
        <w:shd w:val="clear" w:color="auto" w:fill="auto"/>
        <w:spacing w:line="240" w:lineRule="auto"/>
        <w:ind w:firstLine="360"/>
        <w:rPr>
          <w:b/>
          <w:sz w:val="24"/>
          <w:szCs w:val="24"/>
        </w:rPr>
      </w:pPr>
      <w:r w:rsidRPr="00231F1F">
        <w:rPr>
          <w:rStyle w:val="31"/>
          <w:b/>
          <w:sz w:val="24"/>
          <w:szCs w:val="24"/>
        </w:rPr>
        <w:t>Условия воспитания доброты в детях</w:t>
      </w:r>
      <w:r w:rsidR="00342F93" w:rsidRPr="00231F1F">
        <w:rPr>
          <w:rStyle w:val="31"/>
          <w:b/>
          <w:sz w:val="24"/>
          <w:szCs w:val="24"/>
        </w:rPr>
        <w:t>:</w:t>
      </w:r>
    </w:p>
    <w:p w:rsidR="001B6786" w:rsidRPr="00231F1F" w:rsidRDefault="00703B97" w:rsidP="00231F1F">
      <w:pPr>
        <w:pStyle w:val="30"/>
        <w:numPr>
          <w:ilvl w:val="0"/>
          <w:numId w:val="2"/>
        </w:numPr>
        <w:shd w:val="clear" w:color="auto" w:fill="auto"/>
        <w:tabs>
          <w:tab w:val="left" w:pos="741"/>
        </w:tabs>
        <w:spacing w:line="240" w:lineRule="auto"/>
        <w:ind w:hanging="360"/>
        <w:rPr>
          <w:sz w:val="24"/>
          <w:szCs w:val="24"/>
        </w:rPr>
      </w:pPr>
      <w:r w:rsidRPr="00231F1F">
        <w:rPr>
          <w:sz w:val="24"/>
          <w:szCs w:val="24"/>
        </w:rPr>
        <w:t xml:space="preserve">Хорошо, когда в семье царит атмосфера </w:t>
      </w:r>
      <w:r w:rsidRPr="00231F1F">
        <w:rPr>
          <w:sz w:val="24"/>
          <w:szCs w:val="24"/>
        </w:rPr>
        <w:lastRenderedPageBreak/>
        <w:t>искренности - старайтесь не обманывать ребенка, не уклоняться от важных вопросов, умейте дать разумные и доступные для ребенка ответы.</w:t>
      </w:r>
    </w:p>
    <w:p w:rsidR="001B6786" w:rsidRPr="00231F1F" w:rsidRDefault="00703B97" w:rsidP="00231F1F">
      <w:pPr>
        <w:pStyle w:val="30"/>
        <w:numPr>
          <w:ilvl w:val="0"/>
          <w:numId w:val="2"/>
        </w:numPr>
        <w:shd w:val="clear" w:color="auto" w:fill="auto"/>
        <w:tabs>
          <w:tab w:val="left" w:pos="741"/>
        </w:tabs>
        <w:spacing w:line="240" w:lineRule="auto"/>
        <w:ind w:hanging="360"/>
        <w:rPr>
          <w:sz w:val="24"/>
          <w:szCs w:val="24"/>
        </w:rPr>
      </w:pPr>
      <w:r w:rsidRPr="00231F1F">
        <w:rPr>
          <w:sz w:val="24"/>
          <w:szCs w:val="24"/>
        </w:rPr>
        <w:t>Родители - первые проводники в понимании и усвоении нравственных качеств, помогающие ребенку приобретать социальный опыт. Важен личный нравственный пример родителей во всем. Доброту молено воспитывать только добротой.</w:t>
      </w:r>
    </w:p>
    <w:p w:rsidR="001B6786" w:rsidRPr="00231F1F" w:rsidRDefault="00703B97" w:rsidP="00231F1F">
      <w:pPr>
        <w:pStyle w:val="30"/>
        <w:numPr>
          <w:ilvl w:val="0"/>
          <w:numId w:val="2"/>
        </w:numPr>
        <w:shd w:val="clear" w:color="auto" w:fill="auto"/>
        <w:tabs>
          <w:tab w:val="left" w:pos="750"/>
        </w:tabs>
        <w:spacing w:line="240" w:lineRule="auto"/>
        <w:ind w:hanging="360"/>
        <w:rPr>
          <w:sz w:val="24"/>
          <w:szCs w:val="24"/>
        </w:rPr>
      </w:pPr>
      <w:r w:rsidRPr="00231F1F">
        <w:rPr>
          <w:sz w:val="24"/>
          <w:szCs w:val="24"/>
        </w:rPr>
        <w:t>Старайтесь оберегать ребенка от негативного влияния, поскольку дети склонны к подражанию.</w:t>
      </w:r>
    </w:p>
    <w:p w:rsidR="001B6786" w:rsidRPr="00231F1F" w:rsidRDefault="00703B97" w:rsidP="00231F1F">
      <w:pPr>
        <w:pStyle w:val="30"/>
        <w:numPr>
          <w:ilvl w:val="0"/>
          <w:numId w:val="2"/>
        </w:numPr>
        <w:shd w:val="clear" w:color="auto" w:fill="auto"/>
        <w:spacing w:line="240" w:lineRule="auto"/>
        <w:ind w:hanging="360"/>
        <w:rPr>
          <w:sz w:val="24"/>
          <w:szCs w:val="24"/>
        </w:rPr>
      </w:pPr>
      <w:r w:rsidRPr="00231F1F">
        <w:rPr>
          <w:sz w:val="24"/>
          <w:szCs w:val="24"/>
        </w:rPr>
        <w:t xml:space="preserve">Дарите ребенку радость, дефицит которой нередко заменяется удовольствиями (новая игрушка, сладости, развлечения). Истинная радость предполагает </w:t>
      </w:r>
      <w:proofErr w:type="spellStart"/>
      <w:r w:rsidRPr="00231F1F">
        <w:rPr>
          <w:sz w:val="24"/>
          <w:szCs w:val="24"/>
        </w:rPr>
        <w:t>сорадовани</w:t>
      </w:r>
      <w:proofErr w:type="spellEnd"/>
      <w:proofErr w:type="gramStart"/>
      <w:r w:rsidR="00342F93" w:rsidRPr="00231F1F">
        <w:rPr>
          <w:sz w:val="24"/>
          <w:szCs w:val="24"/>
          <w:lang w:val="en-US"/>
        </w:rPr>
        <w:t>e</w:t>
      </w:r>
      <w:proofErr w:type="gramEnd"/>
      <w:r w:rsidRPr="00231F1F">
        <w:rPr>
          <w:sz w:val="24"/>
          <w:szCs w:val="24"/>
        </w:rPr>
        <w:t>. Хорошо, когда детскую радость умеют и могут разделить родители, а дети, в свою очередь, будут учиться «радоваться чужой радости».</w:t>
      </w:r>
    </w:p>
    <w:p w:rsidR="001B6786" w:rsidRPr="00231F1F" w:rsidRDefault="00342F93" w:rsidP="00231F1F">
      <w:pPr>
        <w:pStyle w:val="30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firstLine="0"/>
        <w:rPr>
          <w:sz w:val="24"/>
          <w:szCs w:val="24"/>
        </w:rPr>
      </w:pPr>
      <w:r w:rsidRPr="00231F1F">
        <w:rPr>
          <w:sz w:val="24"/>
          <w:szCs w:val="24"/>
        </w:rPr>
        <w:t xml:space="preserve"> </w:t>
      </w:r>
      <w:r w:rsidR="00703B97" w:rsidRPr="00231F1F">
        <w:rPr>
          <w:sz w:val="24"/>
          <w:szCs w:val="24"/>
        </w:rPr>
        <w:t>В воспитании нравственных чу</w:t>
      </w:r>
      <w:proofErr w:type="gramStart"/>
      <w:r w:rsidR="00703B97" w:rsidRPr="00231F1F">
        <w:rPr>
          <w:sz w:val="24"/>
          <w:szCs w:val="24"/>
        </w:rPr>
        <w:t>вств сл</w:t>
      </w:r>
      <w:proofErr w:type="gramEnd"/>
      <w:r w:rsidR="00703B97" w:rsidRPr="00231F1F">
        <w:rPr>
          <w:sz w:val="24"/>
          <w:szCs w:val="24"/>
        </w:rPr>
        <w:t>едует опираться на то хорошее, что уже сложилось в ребенке (или начинает складываться). Поддерживайте все добрые инициативы ребенка. Уже в 4 года у детей обычно отмечается повышенная нежность, любовь, сочувствие, желание быть помощником для родителей. И если эта инициатива не поддержана, она уже может не повториться!</w:t>
      </w:r>
    </w:p>
    <w:p w:rsidR="001B6786" w:rsidRPr="00231F1F" w:rsidRDefault="00703B97" w:rsidP="00231F1F">
      <w:pPr>
        <w:pStyle w:val="30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firstLine="0"/>
        <w:rPr>
          <w:sz w:val="24"/>
          <w:szCs w:val="24"/>
        </w:rPr>
      </w:pPr>
      <w:r w:rsidRPr="00231F1F">
        <w:rPr>
          <w:sz w:val="24"/>
          <w:szCs w:val="24"/>
        </w:rPr>
        <w:t>Не игнорируйте ни одного безнравственного поступка ребенка. Учите ребенка извлекать уроки из проблемных ситуаций, разъясняйте неправоту (но без раздражения, с любовью). Воспитывайте способность признавать свою вину, нести ответственность за проступки и исправляться.</w:t>
      </w:r>
    </w:p>
    <w:p w:rsidR="001B6786" w:rsidRPr="00231F1F" w:rsidRDefault="00703B97" w:rsidP="00231F1F">
      <w:pPr>
        <w:pStyle w:val="30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firstLine="0"/>
        <w:rPr>
          <w:sz w:val="24"/>
          <w:szCs w:val="24"/>
        </w:rPr>
      </w:pPr>
      <w:r w:rsidRPr="00231F1F">
        <w:rPr>
          <w:sz w:val="24"/>
          <w:szCs w:val="24"/>
        </w:rPr>
        <w:t>Привлекайте ребенка обращать внимание на душевное состояние другого человека.</w:t>
      </w:r>
    </w:p>
    <w:p w:rsidR="001B6786" w:rsidRPr="00231F1F" w:rsidRDefault="00703B97" w:rsidP="00231F1F">
      <w:pPr>
        <w:pStyle w:val="30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firstLine="0"/>
        <w:rPr>
          <w:sz w:val="24"/>
          <w:szCs w:val="24"/>
        </w:rPr>
      </w:pPr>
      <w:r w:rsidRPr="00231F1F">
        <w:rPr>
          <w:sz w:val="24"/>
          <w:szCs w:val="24"/>
        </w:rPr>
        <w:lastRenderedPageBreak/>
        <w:t xml:space="preserve">Привлекайте ребенка к труду. Привычка трудиться воспитывается через совместный с родителями труд, способности через </w:t>
      </w:r>
      <w:proofErr w:type="gramStart"/>
      <w:r w:rsidRPr="00231F1F">
        <w:rPr>
          <w:sz w:val="24"/>
          <w:szCs w:val="24"/>
        </w:rPr>
        <w:t>совместное</w:t>
      </w:r>
      <w:proofErr w:type="gramEnd"/>
      <w:r w:rsidRPr="00231F1F">
        <w:rPr>
          <w:sz w:val="24"/>
          <w:szCs w:val="24"/>
        </w:rPr>
        <w:t xml:space="preserve"> </w:t>
      </w:r>
      <w:proofErr w:type="spellStart"/>
      <w:r w:rsidRPr="00231F1F">
        <w:rPr>
          <w:sz w:val="24"/>
          <w:szCs w:val="24"/>
        </w:rPr>
        <w:t>доброделание</w:t>
      </w:r>
      <w:proofErr w:type="spellEnd"/>
      <w:r w:rsidRPr="00231F1F">
        <w:rPr>
          <w:sz w:val="24"/>
          <w:szCs w:val="24"/>
        </w:rPr>
        <w:t>.</w:t>
      </w:r>
    </w:p>
    <w:p w:rsidR="001B6786" w:rsidRPr="00231F1F" w:rsidRDefault="00703B97" w:rsidP="00231F1F">
      <w:pPr>
        <w:pStyle w:val="30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spacing w:line="240" w:lineRule="auto"/>
        <w:ind w:firstLine="0"/>
        <w:rPr>
          <w:sz w:val="24"/>
          <w:szCs w:val="24"/>
        </w:rPr>
      </w:pPr>
      <w:r w:rsidRPr="00231F1F">
        <w:rPr>
          <w:sz w:val="24"/>
          <w:szCs w:val="24"/>
        </w:rPr>
        <w:t xml:space="preserve">Побуждайте детей оказывать помощь </w:t>
      </w:r>
      <w:proofErr w:type="gramStart"/>
      <w:r w:rsidRPr="00231F1F">
        <w:rPr>
          <w:sz w:val="24"/>
          <w:szCs w:val="24"/>
        </w:rPr>
        <w:t>ближним</w:t>
      </w:r>
      <w:proofErr w:type="gramEnd"/>
      <w:r w:rsidRPr="00231F1F">
        <w:rPr>
          <w:sz w:val="24"/>
          <w:szCs w:val="24"/>
        </w:rPr>
        <w:t>, учите делиться с другими. Воспитывайте способность получать радость от добрых и полезных дел.</w:t>
      </w:r>
    </w:p>
    <w:p w:rsidR="001B6786" w:rsidRPr="00231F1F" w:rsidRDefault="00703B97" w:rsidP="00231F1F">
      <w:pPr>
        <w:pStyle w:val="30"/>
        <w:numPr>
          <w:ilvl w:val="0"/>
          <w:numId w:val="2"/>
        </w:numPr>
        <w:shd w:val="clear" w:color="auto" w:fill="auto"/>
        <w:tabs>
          <w:tab w:val="left" w:pos="284"/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231F1F">
        <w:rPr>
          <w:sz w:val="24"/>
          <w:szCs w:val="24"/>
        </w:rPr>
        <w:t>Передавайте ребенку нравственное содержание в доступной ему форме: через сказку, беседу, игру. Читая книги, обсуждайте их, можете предложить ребенку нарисовать, слепить из пластилина понравившегося персонажа.</w:t>
      </w:r>
    </w:p>
    <w:p w:rsidR="001B6786" w:rsidRDefault="00703B97" w:rsidP="00231F1F">
      <w:pPr>
        <w:pStyle w:val="30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231F1F">
        <w:rPr>
          <w:sz w:val="24"/>
          <w:szCs w:val="24"/>
        </w:rPr>
        <w:t>Герои сказок, мультфильмов также являются для детей образцами для подражания, поэтому прежде, чем читать ребенку сказку или предлагать для просмотра мультфильм - познакомьтесь с их содержанием. И помните - то, что дети видят с экранов телевизора - воспринимается ими как норма.</w:t>
      </w:r>
    </w:p>
    <w:p w:rsidR="00231F1F" w:rsidRDefault="00231F1F" w:rsidP="00231F1F">
      <w:pPr>
        <w:pStyle w:val="30"/>
        <w:shd w:val="clear" w:color="auto" w:fill="auto"/>
        <w:spacing w:line="240" w:lineRule="auto"/>
        <w:ind w:firstLine="708"/>
        <w:rPr>
          <w:sz w:val="24"/>
          <w:szCs w:val="24"/>
        </w:rPr>
      </w:pPr>
    </w:p>
    <w:p w:rsidR="00231F1F" w:rsidRDefault="00317D38" w:rsidP="00231F1F">
      <w:pPr>
        <w:pStyle w:val="30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6275EB">
        <w:rPr>
          <w:noProof/>
        </w:rPr>
        <w:drawing>
          <wp:anchor distT="0" distB="0" distL="114300" distR="114300" simplePos="0" relativeHeight="251661312" behindDoc="0" locked="0" layoutInCell="1" allowOverlap="1" wp14:anchorId="783297F8" wp14:editId="47FD0419">
            <wp:simplePos x="0" y="0"/>
            <wp:positionH relativeFrom="margin">
              <wp:posOffset>4076700</wp:posOffset>
            </wp:positionH>
            <wp:positionV relativeFrom="margin">
              <wp:posOffset>4133850</wp:posOffset>
            </wp:positionV>
            <wp:extent cx="1869440" cy="1869440"/>
            <wp:effectExtent l="0" t="0" r="0" b="0"/>
            <wp:wrapSquare wrapText="bothSides"/>
            <wp:docPr id="76" name="Рисунок 18" descr="http://detsad-kitty.ru/templates/Default/images/sova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detsad-kitty.ru/templates/Default/images/sova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86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1F1F" w:rsidRDefault="00231F1F" w:rsidP="00231F1F">
      <w:pPr>
        <w:pStyle w:val="30"/>
        <w:shd w:val="clear" w:color="auto" w:fill="auto"/>
        <w:spacing w:line="240" w:lineRule="auto"/>
        <w:ind w:firstLine="708"/>
        <w:rPr>
          <w:sz w:val="24"/>
          <w:szCs w:val="24"/>
        </w:rPr>
      </w:pPr>
    </w:p>
    <w:p w:rsidR="00231F1F" w:rsidRDefault="00231F1F" w:rsidP="00317D38">
      <w:pPr>
        <w:pStyle w:val="30"/>
        <w:shd w:val="clear" w:color="auto" w:fill="auto"/>
        <w:spacing w:line="240" w:lineRule="auto"/>
        <w:ind w:firstLine="708"/>
        <w:jc w:val="center"/>
        <w:rPr>
          <w:sz w:val="24"/>
          <w:szCs w:val="24"/>
        </w:rPr>
      </w:pPr>
    </w:p>
    <w:p w:rsidR="00231F1F" w:rsidRDefault="00231F1F" w:rsidP="00231F1F">
      <w:pPr>
        <w:pStyle w:val="30"/>
        <w:shd w:val="clear" w:color="auto" w:fill="auto"/>
        <w:spacing w:line="240" w:lineRule="auto"/>
        <w:ind w:firstLine="708"/>
        <w:rPr>
          <w:sz w:val="24"/>
          <w:szCs w:val="24"/>
        </w:rPr>
      </w:pPr>
    </w:p>
    <w:p w:rsidR="00231F1F" w:rsidRDefault="00231F1F" w:rsidP="00231F1F">
      <w:pPr>
        <w:pStyle w:val="30"/>
        <w:shd w:val="clear" w:color="auto" w:fill="auto"/>
        <w:spacing w:line="240" w:lineRule="auto"/>
        <w:ind w:firstLine="708"/>
        <w:rPr>
          <w:sz w:val="24"/>
          <w:szCs w:val="24"/>
        </w:rPr>
      </w:pPr>
    </w:p>
    <w:p w:rsidR="00231F1F" w:rsidRDefault="00231F1F" w:rsidP="00231F1F">
      <w:pPr>
        <w:pStyle w:val="30"/>
        <w:shd w:val="clear" w:color="auto" w:fill="auto"/>
        <w:spacing w:line="240" w:lineRule="auto"/>
        <w:ind w:firstLine="708"/>
        <w:rPr>
          <w:sz w:val="24"/>
          <w:szCs w:val="24"/>
        </w:rPr>
      </w:pPr>
    </w:p>
    <w:p w:rsidR="00231F1F" w:rsidRDefault="00231F1F" w:rsidP="00231F1F">
      <w:pPr>
        <w:pStyle w:val="30"/>
        <w:shd w:val="clear" w:color="auto" w:fill="auto"/>
        <w:spacing w:line="240" w:lineRule="auto"/>
        <w:ind w:firstLine="708"/>
        <w:rPr>
          <w:sz w:val="24"/>
          <w:szCs w:val="24"/>
        </w:rPr>
      </w:pPr>
    </w:p>
    <w:p w:rsidR="00231F1F" w:rsidRDefault="00231F1F" w:rsidP="00231F1F">
      <w:pPr>
        <w:pStyle w:val="30"/>
        <w:shd w:val="clear" w:color="auto" w:fill="auto"/>
        <w:spacing w:line="240" w:lineRule="auto"/>
        <w:ind w:firstLine="708"/>
        <w:rPr>
          <w:sz w:val="24"/>
          <w:szCs w:val="24"/>
        </w:rPr>
      </w:pPr>
    </w:p>
    <w:p w:rsidR="00231F1F" w:rsidRDefault="00231F1F" w:rsidP="00231F1F">
      <w:pPr>
        <w:pStyle w:val="30"/>
        <w:shd w:val="clear" w:color="auto" w:fill="auto"/>
        <w:spacing w:line="240" w:lineRule="auto"/>
        <w:ind w:firstLine="708"/>
        <w:rPr>
          <w:sz w:val="24"/>
          <w:szCs w:val="24"/>
        </w:rPr>
      </w:pPr>
    </w:p>
    <w:p w:rsidR="00231F1F" w:rsidRDefault="00231F1F" w:rsidP="00231F1F">
      <w:pPr>
        <w:pStyle w:val="30"/>
        <w:shd w:val="clear" w:color="auto" w:fill="auto"/>
        <w:spacing w:line="240" w:lineRule="auto"/>
        <w:ind w:firstLine="708"/>
        <w:rPr>
          <w:sz w:val="24"/>
          <w:szCs w:val="24"/>
        </w:rPr>
      </w:pPr>
    </w:p>
    <w:p w:rsidR="00231F1F" w:rsidRDefault="00231F1F" w:rsidP="00231F1F">
      <w:pPr>
        <w:pStyle w:val="30"/>
        <w:shd w:val="clear" w:color="auto" w:fill="auto"/>
        <w:spacing w:line="240" w:lineRule="auto"/>
        <w:ind w:firstLine="708"/>
        <w:rPr>
          <w:sz w:val="24"/>
          <w:szCs w:val="24"/>
        </w:rPr>
      </w:pPr>
    </w:p>
    <w:p w:rsidR="00231F1F" w:rsidRPr="00231F1F" w:rsidRDefault="00231F1F" w:rsidP="00231F1F">
      <w:pPr>
        <w:jc w:val="center"/>
        <w:rPr>
          <w:rFonts w:ascii="Times New Roman" w:hAnsi="Times New Roman" w:cs="Times New Roman"/>
          <w:b/>
        </w:rPr>
      </w:pPr>
      <w:r w:rsidRPr="00231F1F">
        <w:rPr>
          <w:rFonts w:ascii="Times New Roman" w:hAnsi="Times New Roman" w:cs="Times New Roman"/>
          <w:b/>
        </w:rPr>
        <w:t>Муниципальное дошкольное</w:t>
      </w:r>
    </w:p>
    <w:p w:rsidR="00231F1F" w:rsidRPr="00231F1F" w:rsidRDefault="00231F1F" w:rsidP="00231F1F">
      <w:pPr>
        <w:jc w:val="center"/>
        <w:rPr>
          <w:rFonts w:ascii="Times New Roman" w:hAnsi="Times New Roman" w:cs="Times New Roman"/>
          <w:b/>
        </w:rPr>
      </w:pPr>
      <w:r w:rsidRPr="00231F1F">
        <w:rPr>
          <w:rFonts w:ascii="Times New Roman" w:hAnsi="Times New Roman" w:cs="Times New Roman"/>
          <w:b/>
        </w:rPr>
        <w:t>образовательное учреждение</w:t>
      </w:r>
    </w:p>
    <w:p w:rsidR="00231F1F" w:rsidRPr="00231F1F" w:rsidRDefault="00231F1F" w:rsidP="00231F1F">
      <w:pPr>
        <w:jc w:val="center"/>
        <w:rPr>
          <w:rFonts w:ascii="Times New Roman" w:hAnsi="Times New Roman" w:cs="Times New Roman"/>
          <w:b/>
        </w:rPr>
      </w:pPr>
      <w:r w:rsidRPr="00231F1F">
        <w:rPr>
          <w:rFonts w:ascii="Times New Roman" w:hAnsi="Times New Roman" w:cs="Times New Roman"/>
          <w:b/>
        </w:rPr>
        <w:t xml:space="preserve">детский сад </w:t>
      </w:r>
      <w:proofErr w:type="gramStart"/>
      <w:r w:rsidRPr="00231F1F">
        <w:rPr>
          <w:rFonts w:ascii="Times New Roman" w:hAnsi="Times New Roman" w:cs="Times New Roman"/>
          <w:b/>
        </w:rPr>
        <w:t>комбинированного</w:t>
      </w:r>
      <w:proofErr w:type="gramEnd"/>
    </w:p>
    <w:p w:rsidR="00231F1F" w:rsidRPr="00231F1F" w:rsidRDefault="00231F1F" w:rsidP="00231F1F">
      <w:pPr>
        <w:jc w:val="center"/>
        <w:rPr>
          <w:rFonts w:ascii="Times New Roman" w:hAnsi="Times New Roman" w:cs="Times New Roman"/>
          <w:b/>
        </w:rPr>
      </w:pPr>
      <w:r w:rsidRPr="00231F1F">
        <w:rPr>
          <w:rFonts w:ascii="Times New Roman" w:hAnsi="Times New Roman" w:cs="Times New Roman"/>
          <w:b/>
        </w:rPr>
        <w:t>вида №67</w:t>
      </w:r>
    </w:p>
    <w:p w:rsidR="00231F1F" w:rsidRPr="00231F1F" w:rsidRDefault="00231F1F" w:rsidP="00231F1F">
      <w:pPr>
        <w:jc w:val="center"/>
        <w:rPr>
          <w:rFonts w:ascii="Times New Roman" w:hAnsi="Times New Roman" w:cs="Times New Roman"/>
          <w:b/>
        </w:rPr>
      </w:pPr>
      <w:r w:rsidRPr="00231F1F">
        <w:rPr>
          <w:rFonts w:ascii="Times New Roman" w:hAnsi="Times New Roman" w:cs="Times New Roman"/>
          <w:b/>
        </w:rPr>
        <w:t xml:space="preserve">г. Сочи ул. </w:t>
      </w:r>
      <w:proofErr w:type="gramStart"/>
      <w:r w:rsidRPr="00231F1F">
        <w:rPr>
          <w:rFonts w:ascii="Times New Roman" w:hAnsi="Times New Roman" w:cs="Times New Roman"/>
          <w:b/>
        </w:rPr>
        <w:t>Ясногорская</w:t>
      </w:r>
      <w:proofErr w:type="gramEnd"/>
      <w:r w:rsidRPr="00231F1F">
        <w:rPr>
          <w:rFonts w:ascii="Times New Roman" w:hAnsi="Times New Roman" w:cs="Times New Roman"/>
          <w:b/>
        </w:rPr>
        <w:t xml:space="preserve"> 8.</w:t>
      </w:r>
    </w:p>
    <w:p w:rsidR="00231F1F" w:rsidRPr="00231F1F" w:rsidRDefault="00231F1F" w:rsidP="00231F1F">
      <w:pPr>
        <w:jc w:val="center"/>
        <w:rPr>
          <w:rFonts w:ascii="Times New Roman" w:hAnsi="Times New Roman" w:cs="Times New Roman"/>
          <w:b/>
        </w:rPr>
      </w:pPr>
    </w:p>
    <w:p w:rsidR="00231F1F" w:rsidRDefault="00231F1F" w:rsidP="00231F1F">
      <w:pPr>
        <w:pStyle w:val="30"/>
        <w:shd w:val="clear" w:color="auto" w:fill="auto"/>
        <w:spacing w:line="240" w:lineRule="auto"/>
        <w:ind w:firstLine="708"/>
        <w:rPr>
          <w:sz w:val="24"/>
          <w:szCs w:val="24"/>
        </w:rPr>
      </w:pPr>
    </w:p>
    <w:p w:rsidR="00231F1F" w:rsidRDefault="00231F1F" w:rsidP="00231F1F">
      <w:pPr>
        <w:pStyle w:val="30"/>
        <w:shd w:val="clear" w:color="auto" w:fill="auto"/>
        <w:spacing w:line="240" w:lineRule="auto"/>
        <w:ind w:firstLine="708"/>
        <w:rPr>
          <w:sz w:val="24"/>
          <w:szCs w:val="24"/>
        </w:rPr>
      </w:pPr>
    </w:p>
    <w:p w:rsidR="00231F1F" w:rsidRDefault="00231F1F" w:rsidP="00231F1F">
      <w:pPr>
        <w:pStyle w:val="30"/>
        <w:shd w:val="clear" w:color="auto" w:fill="auto"/>
        <w:spacing w:line="240" w:lineRule="auto"/>
        <w:ind w:firstLine="708"/>
        <w:rPr>
          <w:sz w:val="24"/>
          <w:szCs w:val="24"/>
        </w:rPr>
      </w:pPr>
    </w:p>
    <w:p w:rsidR="00231F1F" w:rsidRDefault="00231F1F" w:rsidP="00231F1F">
      <w:pPr>
        <w:pStyle w:val="30"/>
        <w:shd w:val="clear" w:color="auto" w:fill="auto"/>
        <w:spacing w:line="240" w:lineRule="auto"/>
        <w:ind w:firstLine="708"/>
        <w:rPr>
          <w:sz w:val="24"/>
          <w:szCs w:val="24"/>
        </w:rPr>
      </w:pPr>
    </w:p>
    <w:p w:rsidR="00231F1F" w:rsidRDefault="00231F1F" w:rsidP="00231F1F">
      <w:pPr>
        <w:pStyle w:val="30"/>
        <w:shd w:val="clear" w:color="auto" w:fill="auto"/>
        <w:spacing w:line="240" w:lineRule="auto"/>
        <w:ind w:firstLine="708"/>
        <w:rPr>
          <w:sz w:val="24"/>
          <w:szCs w:val="24"/>
        </w:rPr>
      </w:pPr>
    </w:p>
    <w:p w:rsidR="00231F1F" w:rsidRDefault="00231F1F" w:rsidP="00231F1F">
      <w:pPr>
        <w:pStyle w:val="30"/>
        <w:shd w:val="clear" w:color="auto" w:fill="auto"/>
        <w:spacing w:line="240" w:lineRule="auto"/>
        <w:ind w:firstLine="708"/>
        <w:rPr>
          <w:sz w:val="24"/>
          <w:szCs w:val="24"/>
        </w:rPr>
      </w:pPr>
    </w:p>
    <w:p w:rsidR="00231F1F" w:rsidRDefault="00231F1F" w:rsidP="001B265F">
      <w:pPr>
        <w:pStyle w:val="3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231F1F" w:rsidRPr="00231F1F" w:rsidRDefault="00231F1F" w:rsidP="00231F1F">
      <w:pPr>
        <w:pStyle w:val="30"/>
        <w:shd w:val="clear" w:color="auto" w:fill="auto"/>
        <w:spacing w:line="240" w:lineRule="auto"/>
        <w:ind w:firstLine="708"/>
        <w:jc w:val="center"/>
        <w:rPr>
          <w:rFonts w:ascii="Monotype Corsiva" w:hAnsi="Monotype Corsiva"/>
          <w:b/>
          <w:sz w:val="52"/>
          <w:szCs w:val="52"/>
        </w:rPr>
      </w:pPr>
      <w:r w:rsidRPr="00231F1F">
        <w:rPr>
          <w:rFonts w:ascii="Monotype Corsiva" w:hAnsi="Monotype Corsiva"/>
          <w:b/>
          <w:sz w:val="52"/>
          <w:szCs w:val="52"/>
        </w:rPr>
        <w:t>Рекомендации для родителей</w:t>
      </w:r>
    </w:p>
    <w:p w:rsidR="00231F1F" w:rsidRDefault="00231F1F" w:rsidP="00231F1F">
      <w:pPr>
        <w:pStyle w:val="30"/>
        <w:shd w:val="clear" w:color="auto" w:fill="auto"/>
        <w:spacing w:line="240" w:lineRule="auto"/>
        <w:ind w:firstLine="708"/>
        <w:rPr>
          <w:sz w:val="24"/>
          <w:szCs w:val="24"/>
        </w:rPr>
      </w:pPr>
    </w:p>
    <w:p w:rsidR="001B265F" w:rsidRPr="00231F1F" w:rsidRDefault="00231F1F" w:rsidP="00231F1F">
      <w:pPr>
        <w:pStyle w:val="30"/>
        <w:shd w:val="clear" w:color="auto" w:fill="auto"/>
        <w:spacing w:line="240" w:lineRule="auto"/>
        <w:ind w:firstLine="708"/>
        <w:jc w:val="center"/>
        <w:rPr>
          <w:i/>
          <w:sz w:val="36"/>
          <w:szCs w:val="36"/>
        </w:rPr>
      </w:pPr>
      <w:r w:rsidRPr="00231F1F">
        <w:rPr>
          <w:b/>
          <w:i/>
          <w:sz w:val="36"/>
          <w:szCs w:val="36"/>
        </w:rPr>
        <w:t>по организации домашнего чтения</w:t>
      </w:r>
    </w:p>
    <w:p w:rsidR="001B265F" w:rsidRDefault="00317D38" w:rsidP="00231F1F">
      <w:pPr>
        <w:pStyle w:val="30"/>
        <w:shd w:val="clear" w:color="auto" w:fill="auto"/>
        <w:spacing w:line="240" w:lineRule="auto"/>
        <w:ind w:firstLine="708"/>
        <w:jc w:val="center"/>
        <w:rPr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6E0206" wp14:editId="01508962">
            <wp:simplePos x="0" y="0"/>
            <wp:positionH relativeFrom="margin">
              <wp:posOffset>7369810</wp:posOffset>
            </wp:positionH>
            <wp:positionV relativeFrom="margin">
              <wp:posOffset>2776220</wp:posOffset>
            </wp:positionV>
            <wp:extent cx="2415540" cy="2120900"/>
            <wp:effectExtent l="0" t="0" r="3810" b="0"/>
            <wp:wrapSquare wrapText="bothSides"/>
            <wp:docPr id="7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rcRect l="1786" t="48571" r="39643"/>
                    <a:stretch>
                      <a:fillRect/>
                    </a:stretch>
                  </pic:blipFill>
                  <pic:spPr>
                    <a:xfrm>
                      <a:off x="0" y="0"/>
                      <a:ext cx="241554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265F" w:rsidRDefault="001B265F" w:rsidP="00231F1F">
      <w:pPr>
        <w:pStyle w:val="30"/>
        <w:shd w:val="clear" w:color="auto" w:fill="auto"/>
        <w:spacing w:line="240" w:lineRule="auto"/>
        <w:ind w:firstLine="708"/>
        <w:jc w:val="center"/>
        <w:rPr>
          <w:b/>
          <w:sz w:val="52"/>
          <w:szCs w:val="52"/>
        </w:rPr>
      </w:pPr>
    </w:p>
    <w:p w:rsidR="002E6D0C" w:rsidRDefault="002E6D0C" w:rsidP="00231F1F">
      <w:pPr>
        <w:pStyle w:val="30"/>
        <w:shd w:val="clear" w:color="auto" w:fill="auto"/>
        <w:spacing w:line="240" w:lineRule="auto"/>
        <w:ind w:firstLine="708"/>
        <w:jc w:val="center"/>
        <w:rPr>
          <w:b/>
          <w:sz w:val="52"/>
          <w:szCs w:val="52"/>
        </w:rPr>
      </w:pPr>
    </w:p>
    <w:p w:rsidR="002E6D0C" w:rsidRDefault="002E6D0C" w:rsidP="00231F1F">
      <w:pPr>
        <w:pStyle w:val="30"/>
        <w:shd w:val="clear" w:color="auto" w:fill="auto"/>
        <w:spacing w:line="240" w:lineRule="auto"/>
        <w:ind w:firstLine="708"/>
        <w:jc w:val="center"/>
        <w:rPr>
          <w:b/>
          <w:sz w:val="52"/>
          <w:szCs w:val="52"/>
        </w:rPr>
      </w:pPr>
    </w:p>
    <w:p w:rsidR="002E6D0C" w:rsidRDefault="002E6D0C" w:rsidP="00231F1F">
      <w:pPr>
        <w:pStyle w:val="30"/>
        <w:shd w:val="clear" w:color="auto" w:fill="auto"/>
        <w:spacing w:line="240" w:lineRule="auto"/>
        <w:ind w:firstLine="708"/>
        <w:jc w:val="center"/>
        <w:rPr>
          <w:b/>
          <w:sz w:val="52"/>
          <w:szCs w:val="52"/>
        </w:rPr>
      </w:pPr>
    </w:p>
    <w:p w:rsidR="002E6D0C" w:rsidRDefault="002E6D0C" w:rsidP="00231F1F">
      <w:pPr>
        <w:pStyle w:val="30"/>
        <w:shd w:val="clear" w:color="auto" w:fill="auto"/>
        <w:spacing w:line="240" w:lineRule="auto"/>
        <w:ind w:firstLine="708"/>
        <w:jc w:val="center"/>
        <w:rPr>
          <w:b/>
          <w:sz w:val="52"/>
          <w:szCs w:val="52"/>
        </w:rPr>
      </w:pPr>
    </w:p>
    <w:p w:rsidR="002E6D0C" w:rsidRDefault="00231F1F" w:rsidP="00317D38">
      <w:pPr>
        <w:pStyle w:val="30"/>
        <w:shd w:val="clear" w:color="auto" w:fill="auto"/>
        <w:spacing w:line="240" w:lineRule="auto"/>
        <w:ind w:firstLine="708"/>
        <w:jc w:val="center"/>
        <w:rPr>
          <w:b/>
          <w:sz w:val="52"/>
          <w:szCs w:val="52"/>
        </w:rPr>
      </w:pPr>
      <w:r w:rsidRPr="001B265F">
        <w:rPr>
          <w:b/>
          <w:sz w:val="52"/>
          <w:szCs w:val="52"/>
        </w:rPr>
        <w:t>«Развитие интереса к ч</w:t>
      </w:r>
      <w:r w:rsidR="001B265F" w:rsidRPr="001B265F">
        <w:rPr>
          <w:b/>
          <w:sz w:val="52"/>
          <w:szCs w:val="52"/>
        </w:rPr>
        <w:t>тению</w:t>
      </w:r>
      <w:r w:rsidRPr="001B265F">
        <w:rPr>
          <w:b/>
          <w:sz w:val="52"/>
          <w:szCs w:val="52"/>
        </w:rPr>
        <w:t>»</w:t>
      </w:r>
    </w:p>
    <w:p w:rsidR="002E6D0C" w:rsidRDefault="002E6D0C" w:rsidP="00317D38">
      <w:pPr>
        <w:pStyle w:val="30"/>
        <w:shd w:val="clear" w:color="auto" w:fill="auto"/>
        <w:spacing w:line="240" w:lineRule="auto"/>
        <w:ind w:firstLine="708"/>
        <w:jc w:val="center"/>
        <w:rPr>
          <w:b/>
          <w:sz w:val="52"/>
          <w:szCs w:val="52"/>
        </w:rPr>
      </w:pPr>
    </w:p>
    <w:p w:rsidR="002E6D0C" w:rsidRDefault="002E6D0C" w:rsidP="002E6D0C">
      <w:pPr>
        <w:pStyle w:val="30"/>
        <w:shd w:val="clear" w:color="auto" w:fill="auto"/>
        <w:spacing w:line="240" w:lineRule="auto"/>
        <w:ind w:firstLine="708"/>
        <w:jc w:val="center"/>
        <w:rPr>
          <w:b/>
          <w:sz w:val="52"/>
          <w:szCs w:val="52"/>
        </w:rPr>
      </w:pPr>
    </w:p>
    <w:p w:rsidR="00317D38" w:rsidRDefault="00317D38" w:rsidP="002E6D0C">
      <w:pPr>
        <w:pStyle w:val="30"/>
        <w:shd w:val="clear" w:color="auto" w:fill="auto"/>
        <w:spacing w:line="240" w:lineRule="auto"/>
        <w:ind w:firstLine="708"/>
        <w:jc w:val="center"/>
        <w:rPr>
          <w:b/>
          <w:sz w:val="52"/>
          <w:szCs w:val="52"/>
        </w:rPr>
      </w:pPr>
    </w:p>
    <w:p w:rsidR="00231F1F" w:rsidRPr="00231F1F" w:rsidRDefault="00231F1F" w:rsidP="00724E9A">
      <w:pPr>
        <w:pStyle w:val="30"/>
        <w:shd w:val="clear" w:color="auto" w:fill="auto"/>
        <w:spacing w:line="240" w:lineRule="auto"/>
        <w:ind w:firstLine="708"/>
        <w:jc w:val="center"/>
        <w:rPr>
          <w:sz w:val="24"/>
          <w:szCs w:val="24"/>
        </w:rPr>
      </w:pPr>
      <w:r>
        <w:rPr>
          <w:b/>
        </w:rPr>
        <w:t>Сочи  2013</w:t>
      </w:r>
      <w:r w:rsidRPr="00231F1F">
        <w:rPr>
          <w:b/>
        </w:rPr>
        <w:t xml:space="preserve"> г.</w:t>
      </w:r>
      <w:bookmarkStart w:id="0" w:name="_GoBack"/>
      <w:bookmarkEnd w:id="0"/>
    </w:p>
    <w:sectPr w:rsidR="00231F1F" w:rsidRPr="00231F1F" w:rsidSect="00231F1F">
      <w:type w:val="continuous"/>
      <w:pgSz w:w="16834" w:h="11909" w:orient="landscape"/>
      <w:pgMar w:top="284" w:right="391" w:bottom="426" w:left="567" w:header="0" w:footer="6" w:gutter="0"/>
      <w:cols w:num="3"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B97" w:rsidRDefault="00703B97">
      <w:r>
        <w:separator/>
      </w:r>
    </w:p>
  </w:endnote>
  <w:endnote w:type="continuationSeparator" w:id="0">
    <w:p w:rsidR="00703B97" w:rsidRDefault="0070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B97" w:rsidRDefault="00703B97"/>
  </w:footnote>
  <w:footnote w:type="continuationSeparator" w:id="0">
    <w:p w:rsidR="00703B97" w:rsidRDefault="00703B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2046"/>
    <w:multiLevelType w:val="multilevel"/>
    <w:tmpl w:val="AD3EB9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017559"/>
    <w:multiLevelType w:val="multilevel"/>
    <w:tmpl w:val="488A2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86"/>
    <w:rsid w:val="001B265F"/>
    <w:rsid w:val="001B6786"/>
    <w:rsid w:val="00231F1F"/>
    <w:rsid w:val="002E6D0C"/>
    <w:rsid w:val="00317D38"/>
    <w:rsid w:val="00342F93"/>
    <w:rsid w:val="00703B97"/>
    <w:rsid w:val="0072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Century Gothic" w:eastAsia="Century Gothic" w:hAnsi="Century Gothic" w:cs="Century Gothic"/>
      <w:sz w:val="8"/>
      <w:szCs w:val="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75" w:lineRule="exact"/>
      <w:ind w:hanging="34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Century Gothic" w:eastAsia="Century Gothic" w:hAnsi="Century Gothic" w:cs="Century Gothic"/>
      <w:sz w:val="8"/>
      <w:szCs w:val="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75" w:lineRule="exact"/>
      <w:ind w:hanging="34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lesson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№67</Company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User9</cp:lastModifiedBy>
  <cp:revision>6</cp:revision>
  <cp:lastPrinted>2013-02-14T08:04:00Z</cp:lastPrinted>
  <dcterms:created xsi:type="dcterms:W3CDTF">2013-02-12T06:03:00Z</dcterms:created>
  <dcterms:modified xsi:type="dcterms:W3CDTF">2013-02-14T08:05:00Z</dcterms:modified>
</cp:coreProperties>
</file>