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84" w:rsidRPr="00476384" w:rsidRDefault="00476384" w:rsidP="00476384">
      <w:pPr>
        <w:pStyle w:val="20"/>
        <w:shd w:val="clear" w:color="auto" w:fill="auto"/>
        <w:rPr>
          <w:i/>
          <w:sz w:val="28"/>
          <w:szCs w:val="28"/>
        </w:rPr>
      </w:pPr>
      <w:r w:rsidRPr="00476384">
        <w:rPr>
          <w:i/>
          <w:sz w:val="28"/>
          <w:szCs w:val="28"/>
        </w:rPr>
        <w:t xml:space="preserve">Педагог-эколог </w:t>
      </w:r>
      <w:proofErr w:type="spellStart"/>
      <w:r w:rsidRPr="00476384">
        <w:rPr>
          <w:i/>
          <w:sz w:val="28"/>
          <w:szCs w:val="28"/>
        </w:rPr>
        <w:t>Ипполитова</w:t>
      </w:r>
      <w:proofErr w:type="spellEnd"/>
      <w:r w:rsidRPr="00476384">
        <w:rPr>
          <w:i/>
          <w:sz w:val="28"/>
          <w:szCs w:val="28"/>
        </w:rPr>
        <w:t xml:space="preserve"> Т.Г. МДОУ № 67</w:t>
      </w:r>
    </w:p>
    <w:p w:rsidR="00476384" w:rsidRDefault="00476384" w:rsidP="00476384">
      <w:pPr>
        <w:pStyle w:val="20"/>
        <w:shd w:val="clear" w:color="auto" w:fill="auto"/>
        <w:rPr>
          <w:sz w:val="28"/>
          <w:szCs w:val="28"/>
        </w:rPr>
      </w:pPr>
    </w:p>
    <w:p w:rsidR="00476384" w:rsidRDefault="00476384" w:rsidP="0047638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Консультация для воспитателей</w:t>
      </w:r>
    </w:p>
    <w:p w:rsidR="005D2454" w:rsidRDefault="00BE283F" w:rsidP="00476384">
      <w:pPr>
        <w:pStyle w:val="20"/>
        <w:shd w:val="clear" w:color="auto" w:fill="auto"/>
        <w:rPr>
          <w:sz w:val="28"/>
          <w:szCs w:val="28"/>
        </w:rPr>
      </w:pPr>
      <w:r w:rsidRPr="00476384">
        <w:rPr>
          <w:sz w:val="28"/>
          <w:szCs w:val="28"/>
        </w:rPr>
        <w:t>ТВОРЧЕСКОЕ РАЗВИТИЕ ДЕТЕЙ В ПРОЦЕССЕ РАБОТЫ С ПРИРОДНЫМ</w:t>
      </w:r>
      <w:r w:rsidR="00476384">
        <w:rPr>
          <w:sz w:val="28"/>
          <w:szCs w:val="28"/>
        </w:rPr>
        <w:t xml:space="preserve"> </w:t>
      </w:r>
      <w:r w:rsidRPr="00476384">
        <w:rPr>
          <w:sz w:val="28"/>
          <w:szCs w:val="28"/>
        </w:rPr>
        <w:t>МАТЕРИАЛОМ</w:t>
      </w:r>
    </w:p>
    <w:p w:rsidR="00476384" w:rsidRPr="00476384" w:rsidRDefault="00476384" w:rsidP="00476384">
      <w:pPr>
        <w:pStyle w:val="20"/>
        <w:shd w:val="clear" w:color="auto" w:fill="auto"/>
        <w:rPr>
          <w:sz w:val="28"/>
          <w:szCs w:val="28"/>
        </w:rPr>
      </w:pP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 xml:space="preserve">Способность к творчеству — отличительная черта человека, благодаря которой он может жить в единстве с природой, создавать, не нанося вреда, приумножать, не разрушая. Развивать творчество </w:t>
      </w:r>
      <w:r w:rsidRPr="00476384">
        <w:rPr>
          <w:sz w:val="28"/>
          <w:szCs w:val="28"/>
        </w:rPr>
        <w:t>детей можно различными путями, в том числе используя природный материал. Работа с ним таит в себе большие возможности и сближает ребенка с природой. Достаточно внимательно приглядеться к ее дарам, чтобы увидеть: в каждом листочке или корешке деревца таится</w:t>
      </w:r>
      <w:r w:rsidRPr="00476384">
        <w:rPr>
          <w:sz w:val="28"/>
          <w:szCs w:val="28"/>
        </w:rPr>
        <w:t xml:space="preserve"> волшебство. Из семян подсолнуха, еловых шишек, кукурузных початков можно сделать бесчисленное множество самых разных поделок: сказочных ежат, забавного гнома, Змея Горыныча. Надо лишь суметь увидеть их и творчески преломить в себе.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Прежде чем приступить к</w:t>
      </w:r>
      <w:r w:rsidRPr="00476384">
        <w:rPr>
          <w:sz w:val="28"/>
          <w:szCs w:val="28"/>
        </w:rPr>
        <w:t xml:space="preserve"> созданию поделок, мы с детьми проводим целевые экскурсии в лес, парк, к реке, в сад. При этом организуются беседы, направленные на воспитание у детей умения видеть природу, замечать ее красоту, пристально вглядываться в ее краски, формы, бесконечное богат</w:t>
      </w:r>
      <w:r w:rsidRPr="00476384">
        <w:rPr>
          <w:sz w:val="28"/>
          <w:szCs w:val="28"/>
        </w:rPr>
        <w:t>ство, любить ее, беречь. В ходе бесед в детях развиваются образное восприятие, фантазия, смекалка, сообразительность,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Необыкновенно интересные поделки создают дети из чешуек Шишек ели, сосны, кедра, а также ананаса. Работая с чешуйками шишек, дети проявляю</w:t>
      </w:r>
      <w:r w:rsidRPr="00476384">
        <w:rPr>
          <w:sz w:val="28"/>
          <w:szCs w:val="28"/>
        </w:rPr>
        <w:t>т много старания, смекалки, фантазии. Детская руки приобретает уверенность, точность, а пальцы становятся гибкими. Все это важно для подготовки руки к письму, к учебной деятельности и школе. Главное, чтобы дети не боялись творить своими руками и верили в т</w:t>
      </w:r>
      <w:r w:rsidRPr="00476384">
        <w:rPr>
          <w:sz w:val="28"/>
          <w:szCs w:val="28"/>
        </w:rPr>
        <w:t>о, что у них обязательно получится маленькое чудо. Прекрасным материалом для поделок является пух. Помимо тополиного — основного материала, можно использовать пух чертополоха, одуванчика, ковыля, осота. В такой работе требуются аккуратность, точность, усид</w:t>
      </w:r>
      <w:r w:rsidRPr="00476384">
        <w:rPr>
          <w:sz w:val="28"/>
          <w:szCs w:val="28"/>
        </w:rPr>
        <w:t>чивость. Работы из пуха, как правило, получаются красивыми, легкими, воздушными.</w:t>
      </w:r>
    </w:p>
    <w:p w:rsidR="005D2454" w:rsidRPr="00476384" w:rsidRDefault="00476384" w:rsidP="00476384">
      <w:pPr>
        <w:pStyle w:val="1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Очень благородный материал – </w:t>
      </w:r>
      <w:r w:rsidR="00BE283F" w:rsidRPr="00476384">
        <w:rPr>
          <w:sz w:val="28"/>
          <w:szCs w:val="28"/>
        </w:rPr>
        <w:t xml:space="preserve">перья птиц. Перед началом работы необходимо обратить внимание детей на эстетическую сторону, аккуратность, соотношение пропорций, Работа с перьями </w:t>
      </w:r>
      <w:r w:rsidR="00BE283F" w:rsidRPr="00476384">
        <w:rPr>
          <w:sz w:val="28"/>
          <w:szCs w:val="28"/>
        </w:rPr>
        <w:t>птиц способствует развитию смекалки, выдумки, вызывает восторг и чувство удовлетворения.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 xml:space="preserve">Много творческой радости доставляют детям аппликации из иголок хвойных деревьев, коры, листьев клена и березы, а также из семян клена, стручков белой акации, косточек </w:t>
      </w:r>
      <w:r w:rsidRPr="00476384">
        <w:rPr>
          <w:sz w:val="28"/>
          <w:szCs w:val="28"/>
        </w:rPr>
        <w:t xml:space="preserve">разных фруктов и ягод, апельсиновой, мандариновой кожуры, из лепестков тюльпана, розы. Творческий, самостоятельный поиск решений увлекает ребят. Это позволяет детям </w:t>
      </w:r>
      <w:r w:rsidRPr="00476384">
        <w:rPr>
          <w:sz w:val="28"/>
          <w:szCs w:val="28"/>
        </w:rPr>
        <w:lastRenderedPageBreak/>
        <w:t>другими глазами взглянуть на окружающий мир, побуждает к игре.</w:t>
      </w:r>
    </w:p>
    <w:p w:rsidR="005D2454" w:rsidRPr="00476384" w:rsidRDefault="00BE283F" w:rsidP="00476384">
      <w:pPr>
        <w:pStyle w:val="1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Дети с большой охотой выклад</w:t>
      </w:r>
      <w:r w:rsidRPr="00476384">
        <w:rPr>
          <w:sz w:val="28"/>
          <w:szCs w:val="28"/>
        </w:rPr>
        <w:t xml:space="preserve">ывают мозаики из природного материала. Особую радость им доставляет работа с опилками, древесными стружками, обыкновенным речным песком, камушками, бисером. Простота, новизна и декоративность радует </w:t>
      </w:r>
      <w:r w:rsidRPr="00476384">
        <w:rPr>
          <w:rStyle w:val="3"/>
          <w:sz w:val="28"/>
          <w:szCs w:val="28"/>
        </w:rPr>
        <w:t xml:space="preserve">детей. Экспериментирование с опилками, стружками, яичной </w:t>
      </w:r>
      <w:r w:rsidRPr="00476384">
        <w:rPr>
          <w:rStyle w:val="3"/>
          <w:sz w:val="28"/>
          <w:szCs w:val="28"/>
        </w:rPr>
        <w:t xml:space="preserve">скорлупой, окраска их в разные цвета увлекает детей, придает занятиям творческую направленность. Увлекательная форма деятельности, позволяющая детям своими руками создавать объемные игрушки, фигурки, </w:t>
      </w:r>
      <w:r w:rsidR="00476384">
        <w:rPr>
          <w:rStyle w:val="3"/>
          <w:sz w:val="28"/>
          <w:szCs w:val="28"/>
        </w:rPr>
        <w:t>–</w:t>
      </w:r>
      <w:r w:rsidRPr="00476384">
        <w:rPr>
          <w:rStyle w:val="3"/>
          <w:sz w:val="28"/>
          <w:szCs w:val="28"/>
        </w:rPr>
        <w:t xml:space="preserve"> это, работа с гипсом. Из гипсовых формочек можно вылив</w:t>
      </w:r>
      <w:r w:rsidRPr="00476384">
        <w:rPr>
          <w:rStyle w:val="3"/>
          <w:sz w:val="28"/>
          <w:szCs w:val="28"/>
        </w:rPr>
        <w:t>ать фигурки зверей, овощи и фрукты, создавать красивые композиции совместно с природным материалом. Работа с гипсом интересна и полезна. Она способствует развитию представлений ребят о возможности ис</w:t>
      </w:r>
      <w:r w:rsidRPr="00476384">
        <w:rPr>
          <w:rStyle w:val="3"/>
          <w:sz w:val="28"/>
          <w:szCs w:val="28"/>
        </w:rPr>
        <w:softHyphen/>
        <w:t>пользования этого материала, формирует навыки коллективн</w:t>
      </w:r>
      <w:r w:rsidRPr="00476384">
        <w:rPr>
          <w:rStyle w:val="3"/>
          <w:sz w:val="28"/>
          <w:szCs w:val="28"/>
        </w:rPr>
        <w:t>ого труда, дружеские взаимоотношения.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 xml:space="preserve">Для изготовления картин можно использовать крупы и семена. Из них могут получиться замечательные композиции. Манную и рисовую крупу легко окрасить в разные цвета. </w:t>
      </w:r>
      <w:proofErr w:type="gramStart"/>
      <w:r w:rsidRPr="00476384">
        <w:rPr>
          <w:sz w:val="28"/>
          <w:szCs w:val="28"/>
        </w:rPr>
        <w:t>Используем гречневую, перловую, пшеничную, кукурузную к</w:t>
      </w:r>
      <w:r w:rsidRPr="00476384">
        <w:rPr>
          <w:sz w:val="28"/>
          <w:szCs w:val="28"/>
        </w:rPr>
        <w:t>рупу, пшено, а также семена помидора, огурца, моркови, редиса, садовых цветов.</w:t>
      </w:r>
      <w:proofErr w:type="gramEnd"/>
      <w:r w:rsidRPr="00476384">
        <w:rPr>
          <w:sz w:val="28"/>
          <w:szCs w:val="28"/>
        </w:rPr>
        <w:t xml:space="preserve"> Мак с успехом используется для создания тонких разделительных линий на рисунке. Очень оригинально и красиво получаются панно из кокосовых стружек. Все эти материалы развивают на</w:t>
      </w:r>
      <w:r w:rsidRPr="00476384">
        <w:rPr>
          <w:sz w:val="28"/>
          <w:szCs w:val="28"/>
        </w:rPr>
        <w:t>выки художественного конструирования, чутье и вкус, способствуют развитию пальчиковой моторики.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Природные материалы, используемые для поделок, настолько разнообразны, что их невозможно перечислить. А главное — они доступны детям. Работа с ними удовлетворяе</w:t>
      </w:r>
      <w:r w:rsidRPr="00476384">
        <w:rPr>
          <w:sz w:val="28"/>
          <w:szCs w:val="28"/>
        </w:rPr>
        <w:t>т в них исследовательскую потребность, пробуждает у ребенка чувство удовлетворения, радости, успеха. Особую радость доставляет детям видеть результат своего труда — готовую поделку, картину.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Для формирования устойчивого интереса к работе с природным матери</w:t>
      </w:r>
      <w:r w:rsidRPr="00476384">
        <w:rPr>
          <w:sz w:val="28"/>
          <w:szCs w:val="28"/>
        </w:rPr>
        <w:t xml:space="preserve">алом эффективно использовать устное народное творчество: загадки, </w:t>
      </w:r>
      <w:proofErr w:type="spellStart"/>
      <w:r w:rsidRPr="00476384">
        <w:rPr>
          <w:sz w:val="28"/>
          <w:szCs w:val="28"/>
        </w:rPr>
        <w:t>потешки</w:t>
      </w:r>
      <w:proofErr w:type="spellEnd"/>
      <w:r w:rsidRPr="00476384">
        <w:rPr>
          <w:sz w:val="28"/>
          <w:szCs w:val="28"/>
        </w:rPr>
        <w:t>, скороговорки, считалки, создающие богатую почву для размышлений, вдохновения, мудрости, воздействующие на ум и чувства ребенка.</w:t>
      </w:r>
    </w:p>
    <w:p w:rsidR="005D2454" w:rsidRPr="00476384" w:rsidRDefault="00BE283F" w:rsidP="00476384">
      <w:pPr>
        <w:pStyle w:val="30"/>
        <w:shd w:val="clear" w:color="auto" w:fill="auto"/>
        <w:ind w:firstLine="567"/>
        <w:rPr>
          <w:sz w:val="28"/>
          <w:szCs w:val="28"/>
        </w:rPr>
      </w:pPr>
      <w:r w:rsidRPr="00476384">
        <w:rPr>
          <w:sz w:val="28"/>
          <w:szCs w:val="28"/>
        </w:rPr>
        <w:t>Коллективная форма занятий помогает детям создавать и</w:t>
      </w:r>
      <w:r w:rsidRPr="00476384">
        <w:rPr>
          <w:sz w:val="28"/>
          <w:szCs w:val="28"/>
        </w:rPr>
        <w:t>нтересные, красочные композиции, поделки. В процессе совместной деятельности у детей воспитываются умения согласовывать свой желания с желаниями других детей, помогать друг другу в сложных ситуациях, стремиться к общему результату труда, преодолевать трудн</w:t>
      </w:r>
      <w:r w:rsidRPr="00476384">
        <w:rPr>
          <w:sz w:val="28"/>
          <w:szCs w:val="28"/>
        </w:rPr>
        <w:t>ости на пути к общей цели, радуясь при этом совместным успехам.</w:t>
      </w:r>
      <w:bookmarkStart w:id="0" w:name="_GoBack"/>
      <w:bookmarkEnd w:id="0"/>
    </w:p>
    <w:sectPr w:rsidR="005D2454" w:rsidRPr="00476384">
      <w:type w:val="continuous"/>
      <w:pgSz w:w="11909" w:h="16834"/>
      <w:pgMar w:top="1437" w:right="997" w:bottom="1403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3F" w:rsidRDefault="00BE283F">
      <w:r>
        <w:separator/>
      </w:r>
    </w:p>
  </w:endnote>
  <w:endnote w:type="continuationSeparator" w:id="0">
    <w:p w:rsidR="00BE283F" w:rsidRDefault="00B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3F" w:rsidRDefault="00BE283F"/>
  </w:footnote>
  <w:footnote w:type="continuationSeparator" w:id="0">
    <w:p w:rsidR="00BE283F" w:rsidRDefault="00BE28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4"/>
    <w:rsid w:val="00476384"/>
    <w:rsid w:val="005D2454"/>
    <w:rsid w:val="00B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4254</Characters>
  <Application>Microsoft Office Word</Application>
  <DocSecurity>0</DocSecurity>
  <Lines>35</Lines>
  <Paragraphs>9</Paragraphs>
  <ScaleCrop>false</ScaleCrop>
  <Company>ДС №67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2013-02-04T09:24:00Z</dcterms:created>
  <dcterms:modified xsi:type="dcterms:W3CDTF">2013-02-04T09:29:00Z</dcterms:modified>
</cp:coreProperties>
</file>